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D45D" w14:textId="266730B3" w:rsidR="00951124" w:rsidRPr="004953DB" w:rsidRDefault="004953DB" w:rsidP="004953DB">
      <w:pPr>
        <w:jc w:val="center"/>
        <w:rPr>
          <w:sz w:val="28"/>
          <w:szCs w:val="28"/>
        </w:rPr>
      </w:pPr>
      <w:r w:rsidRPr="004953DB">
        <w:rPr>
          <w:sz w:val="28"/>
          <w:szCs w:val="28"/>
        </w:rPr>
        <w:t>Alert levels</w:t>
      </w:r>
      <w:r w:rsidR="00C42DD2">
        <w:rPr>
          <w:sz w:val="28"/>
          <w:szCs w:val="28"/>
        </w:rPr>
        <w:tab/>
      </w:r>
      <w:r w:rsidR="00C42DD2">
        <w:rPr>
          <w:sz w:val="28"/>
          <w:szCs w:val="28"/>
        </w:rPr>
        <w:tab/>
      </w:r>
      <w:r w:rsidR="00C42DD2">
        <w:rPr>
          <w:sz w:val="28"/>
          <w:szCs w:val="28"/>
        </w:rPr>
        <w:tab/>
      </w:r>
      <w:r w:rsidR="00C42DD2">
        <w:rPr>
          <w:sz w:val="28"/>
          <w:szCs w:val="28"/>
        </w:rPr>
        <w:tab/>
      </w:r>
      <w:r w:rsidR="00C42DD2">
        <w:rPr>
          <w:sz w:val="28"/>
          <w:szCs w:val="28"/>
        </w:rPr>
        <w:tab/>
        <w:t>your logo here</w:t>
      </w:r>
    </w:p>
    <w:p w14:paraId="421FA5CB" w14:textId="5328463F" w:rsidR="004953DB" w:rsidRDefault="004953DB"/>
    <w:p w14:paraId="4B1BAF22" w14:textId="001A99CD" w:rsidR="004953DB" w:rsidRDefault="004953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240"/>
        <w:gridCol w:w="4135"/>
      </w:tblGrid>
      <w:tr w:rsidR="00685922" w:rsidRPr="00685922" w14:paraId="2BDF60CB" w14:textId="77777777" w:rsidTr="00B4292B">
        <w:tc>
          <w:tcPr>
            <w:tcW w:w="1975" w:type="dxa"/>
          </w:tcPr>
          <w:p w14:paraId="5D7F792D" w14:textId="77777777" w:rsidR="00685922" w:rsidRPr="00685922" w:rsidRDefault="0068592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7E58A503" w14:textId="2D390249" w:rsidR="00685922" w:rsidRPr="00685922" w:rsidRDefault="00685922">
            <w:pPr>
              <w:rPr>
                <w:b/>
                <w:bCs/>
              </w:rPr>
            </w:pPr>
            <w:r w:rsidRPr="00685922">
              <w:rPr>
                <w:b/>
                <w:bCs/>
              </w:rPr>
              <w:t>Activity Signs</w:t>
            </w:r>
          </w:p>
        </w:tc>
        <w:tc>
          <w:tcPr>
            <w:tcW w:w="4135" w:type="dxa"/>
          </w:tcPr>
          <w:p w14:paraId="29BF52FC" w14:textId="2B03C290" w:rsidR="00685922" w:rsidRPr="00685922" w:rsidRDefault="00685922">
            <w:pPr>
              <w:rPr>
                <w:b/>
                <w:bCs/>
              </w:rPr>
            </w:pPr>
            <w:r w:rsidRPr="00685922">
              <w:rPr>
                <w:b/>
                <w:bCs/>
              </w:rPr>
              <w:t>Actions</w:t>
            </w:r>
          </w:p>
        </w:tc>
      </w:tr>
      <w:tr w:rsidR="00B65EF2" w14:paraId="20EF2913" w14:textId="77777777" w:rsidTr="00B4292B">
        <w:tc>
          <w:tcPr>
            <w:tcW w:w="1975" w:type="dxa"/>
          </w:tcPr>
          <w:p w14:paraId="0B248031" w14:textId="77777777" w:rsidR="00B65EF2" w:rsidRPr="00B65EF2" w:rsidRDefault="00B65EF2">
            <w:pPr>
              <w:rPr>
                <w:b/>
                <w:bCs/>
              </w:rPr>
            </w:pPr>
          </w:p>
          <w:p w14:paraId="1D7B1436" w14:textId="77777777" w:rsidR="00B65EF2" w:rsidRPr="00B65EF2" w:rsidRDefault="00B65EF2">
            <w:pPr>
              <w:rPr>
                <w:b/>
                <w:bCs/>
              </w:rPr>
            </w:pPr>
            <w:r w:rsidRPr="00B65EF2">
              <w:rPr>
                <w:b/>
                <w:bCs/>
              </w:rPr>
              <w:t>Alert Level 1</w:t>
            </w:r>
          </w:p>
          <w:p w14:paraId="0B723B6A" w14:textId="071A7805" w:rsidR="00B65EF2" w:rsidRPr="00B65EF2" w:rsidRDefault="00B65EF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3266994F" w14:textId="77777777" w:rsidR="00B65EF2" w:rsidRDefault="00B65EF2"/>
          <w:p w14:paraId="385E17F1" w14:textId="36172EAE" w:rsidR="00B65EF2" w:rsidRDefault="00B65EF2">
            <w:r>
              <w:t>Normal activity levels</w:t>
            </w:r>
          </w:p>
        </w:tc>
        <w:tc>
          <w:tcPr>
            <w:tcW w:w="4135" w:type="dxa"/>
          </w:tcPr>
          <w:p w14:paraId="25D6CFE8" w14:textId="77777777" w:rsidR="00B65EF2" w:rsidRDefault="00B65EF2"/>
          <w:p w14:paraId="0CC94881" w14:textId="601BE43D" w:rsidR="00B65EF2" w:rsidRDefault="00B65EF2">
            <w:r>
              <w:t>No changes required</w:t>
            </w:r>
          </w:p>
        </w:tc>
      </w:tr>
      <w:tr w:rsidR="00B65EF2" w14:paraId="1B7C2BEF" w14:textId="77777777" w:rsidTr="00B4292B">
        <w:tc>
          <w:tcPr>
            <w:tcW w:w="1975" w:type="dxa"/>
          </w:tcPr>
          <w:p w14:paraId="1FE754E9" w14:textId="77777777" w:rsidR="00B65EF2" w:rsidRPr="00B65EF2" w:rsidRDefault="00B65EF2">
            <w:pPr>
              <w:rPr>
                <w:b/>
                <w:bCs/>
              </w:rPr>
            </w:pPr>
          </w:p>
          <w:p w14:paraId="797702BF" w14:textId="77777777" w:rsidR="00B65EF2" w:rsidRPr="00B65EF2" w:rsidRDefault="00B65EF2">
            <w:pPr>
              <w:rPr>
                <w:b/>
                <w:bCs/>
              </w:rPr>
            </w:pPr>
            <w:r w:rsidRPr="00B65EF2">
              <w:rPr>
                <w:b/>
                <w:bCs/>
              </w:rPr>
              <w:t>Alert Level 2</w:t>
            </w:r>
          </w:p>
          <w:p w14:paraId="120777D3" w14:textId="15C31E88" w:rsidR="00B65EF2" w:rsidRPr="00B65EF2" w:rsidRDefault="00B65EF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5EE3FC93" w14:textId="77777777" w:rsidR="00B65EF2" w:rsidRDefault="00B65EF2"/>
          <w:p w14:paraId="68DD8091" w14:textId="77777777" w:rsidR="00C42DD2" w:rsidRDefault="00C42DD2">
            <w:r>
              <w:t>Talk about initial impacts/limits/restrictions for your business.</w:t>
            </w:r>
          </w:p>
          <w:p w14:paraId="590CD104" w14:textId="4C1C334D" w:rsidR="00B65EF2" w:rsidRDefault="00C42DD2">
            <w:r>
              <w:t>Income</w:t>
            </w:r>
            <w:r w:rsidR="00B65EF2">
              <w:t xml:space="preserve"> </w:t>
            </w:r>
            <w:r w:rsidR="00685922">
              <w:t>suppressed,</w:t>
            </w:r>
            <w:r w:rsidR="00B65EF2">
              <w:t xml:space="preserve"> and revenue is </w:t>
            </w:r>
            <w:r w:rsidR="00F6206D">
              <w:t xml:space="preserve">projected to be </w:t>
            </w:r>
            <w:r w:rsidR="00B65EF2">
              <w:t>affected</w:t>
            </w:r>
            <w:r w:rsidR="00F6206D">
              <w:t xml:space="preserve">. </w:t>
            </w:r>
          </w:p>
          <w:p w14:paraId="438C9CCA" w14:textId="51D0F9D2" w:rsidR="00B65EF2" w:rsidRDefault="00B65EF2"/>
        </w:tc>
        <w:tc>
          <w:tcPr>
            <w:tcW w:w="4135" w:type="dxa"/>
          </w:tcPr>
          <w:p w14:paraId="0241F2C3" w14:textId="77777777" w:rsidR="00B65EF2" w:rsidRDefault="00B65EF2"/>
          <w:p w14:paraId="1BBCDC1C" w14:textId="70E8F23A" w:rsidR="00DC4FF4" w:rsidRDefault="00685922" w:rsidP="00DC4FF4">
            <w:r>
              <w:t>Reduce unnecessary expenditure</w:t>
            </w:r>
            <w:r w:rsidR="00DC4FF4">
              <w:t>, these include all costs associated with activities in the office such as</w:t>
            </w:r>
            <w:r w:rsidR="00C42DD2">
              <w:t>;</w:t>
            </w:r>
            <w:r w:rsidR="00DC4FF4">
              <w:t xml:space="preserve"> </w:t>
            </w:r>
            <w:r w:rsidR="00C42DD2">
              <w:t xml:space="preserve">external </w:t>
            </w:r>
            <w:proofErr w:type="gramStart"/>
            <w:r w:rsidR="00C42DD2">
              <w:t xml:space="preserve">meetings, </w:t>
            </w:r>
            <w:r w:rsidR="00DC4FF4">
              <w:t xml:space="preserve"> office</w:t>
            </w:r>
            <w:proofErr w:type="gramEnd"/>
            <w:r w:rsidR="00DC4FF4">
              <w:t xml:space="preserve"> cleaning, taxis, printing, kitchen costs, etc.</w:t>
            </w:r>
          </w:p>
          <w:p w14:paraId="0467C1A3" w14:textId="602F903A" w:rsidR="00DC4FF4" w:rsidRDefault="00DC4FF4" w:rsidP="00DC4FF4"/>
        </w:tc>
      </w:tr>
      <w:tr w:rsidR="00B65EF2" w14:paraId="114D80C1" w14:textId="77777777" w:rsidTr="00B4292B">
        <w:tc>
          <w:tcPr>
            <w:tcW w:w="1975" w:type="dxa"/>
          </w:tcPr>
          <w:p w14:paraId="12EEDD77" w14:textId="77777777" w:rsidR="00B65EF2" w:rsidRPr="00B65EF2" w:rsidRDefault="00B65EF2">
            <w:pPr>
              <w:rPr>
                <w:b/>
                <w:bCs/>
              </w:rPr>
            </w:pPr>
          </w:p>
          <w:p w14:paraId="5EF7D0EA" w14:textId="77777777" w:rsidR="00B65EF2" w:rsidRPr="00B65EF2" w:rsidRDefault="00B65EF2">
            <w:pPr>
              <w:rPr>
                <w:b/>
                <w:bCs/>
              </w:rPr>
            </w:pPr>
            <w:r w:rsidRPr="00B65EF2">
              <w:rPr>
                <w:b/>
                <w:bCs/>
              </w:rPr>
              <w:t>Alert Level 3</w:t>
            </w:r>
          </w:p>
          <w:p w14:paraId="05AE3FA0" w14:textId="65B15431" w:rsidR="00B65EF2" w:rsidRPr="00B65EF2" w:rsidRDefault="00B65EF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5FF84ECC" w14:textId="77777777" w:rsidR="00B65EF2" w:rsidRDefault="00B65EF2"/>
          <w:p w14:paraId="305A3AB4" w14:textId="035EE52C" w:rsidR="00C42DD2" w:rsidRDefault="00C42DD2">
            <w:r>
              <w:t xml:space="preserve">Staff working </w:t>
            </w:r>
            <w:proofErr w:type="gramStart"/>
            <w:r>
              <w:t>remotely.(</w:t>
            </w:r>
            <w:proofErr w:type="gramEnd"/>
            <w:r>
              <w:t>or not?)</w:t>
            </w:r>
          </w:p>
          <w:p w14:paraId="78F2441B" w14:textId="05D75165" w:rsidR="00685922" w:rsidRDefault="00C42DD2">
            <w:r>
              <w:t>List pertinent measures to your sector/industry.</w:t>
            </w:r>
            <w:r w:rsidR="00F6206D">
              <w:t xml:space="preserve"> </w:t>
            </w:r>
            <w:r w:rsidR="00685922">
              <w:t>Revenue</w:t>
            </w:r>
            <w:r>
              <w:t>/Income/Funding</w:t>
            </w:r>
            <w:r w:rsidR="00F6206D">
              <w:t xml:space="preserve"> forecast is lower than usual</w:t>
            </w:r>
            <w:r>
              <w:t xml:space="preserve">, </w:t>
            </w:r>
            <w:r w:rsidR="00F6206D">
              <w:t>our guide is b</w:t>
            </w:r>
            <w:r w:rsidR="00685922">
              <w:t>elow $</w:t>
            </w:r>
            <w:r>
              <w:t>xx</w:t>
            </w:r>
            <w:r w:rsidR="00F6206D">
              <w:t xml:space="preserve"> pm.</w:t>
            </w:r>
          </w:p>
          <w:p w14:paraId="08CBA1C3" w14:textId="54B9DA23" w:rsidR="00685922" w:rsidRDefault="00685922"/>
        </w:tc>
        <w:tc>
          <w:tcPr>
            <w:tcW w:w="4135" w:type="dxa"/>
          </w:tcPr>
          <w:p w14:paraId="3AE61F18" w14:textId="77777777" w:rsidR="00B65EF2" w:rsidRDefault="00B65EF2"/>
          <w:p w14:paraId="2D958BFB" w14:textId="0109D174" w:rsidR="00685922" w:rsidRDefault="00685922">
            <w:r>
              <w:t xml:space="preserve">More significant cuts in operating costs. </w:t>
            </w:r>
            <w:r w:rsidR="00B4292B">
              <w:t xml:space="preserve"> These include:</w:t>
            </w:r>
          </w:p>
          <w:p w14:paraId="382476F6" w14:textId="77777777" w:rsidR="00B4292B" w:rsidRDefault="00B4292B" w:rsidP="00B4292B">
            <w:pPr>
              <w:pStyle w:val="ListParagraph"/>
              <w:numPr>
                <w:ilvl w:val="0"/>
                <w:numId w:val="3"/>
              </w:numPr>
            </w:pPr>
            <w:r>
              <w:t>Staff functions</w:t>
            </w:r>
          </w:p>
          <w:p w14:paraId="70B4FFB1" w14:textId="42A27E0F" w:rsidR="00B4292B" w:rsidRDefault="00C42DD2" w:rsidP="00B4292B">
            <w:pPr>
              <w:pStyle w:val="ListParagraph"/>
              <w:numPr>
                <w:ilvl w:val="0"/>
                <w:numId w:val="3"/>
              </w:numPr>
            </w:pPr>
            <w:r>
              <w:t>stakeholder get togethers</w:t>
            </w:r>
          </w:p>
          <w:p w14:paraId="3C99FA79" w14:textId="6ECAD206" w:rsidR="00B4292B" w:rsidRDefault="00B4292B" w:rsidP="00B4292B">
            <w:pPr>
              <w:pStyle w:val="ListParagraph"/>
              <w:numPr>
                <w:ilvl w:val="0"/>
                <w:numId w:val="3"/>
              </w:numPr>
            </w:pPr>
            <w:r>
              <w:t>unnecessary IT costs</w:t>
            </w:r>
          </w:p>
          <w:p w14:paraId="08C09BC7" w14:textId="75E82271" w:rsidR="00B4292B" w:rsidRDefault="00B4292B" w:rsidP="00B4292B">
            <w:pPr>
              <w:pStyle w:val="ListParagraph"/>
              <w:numPr>
                <w:ilvl w:val="0"/>
                <w:numId w:val="3"/>
              </w:numPr>
            </w:pPr>
            <w:r>
              <w:t>staff training costs</w:t>
            </w:r>
          </w:p>
          <w:p w14:paraId="3096B65D" w14:textId="6CA012F8" w:rsidR="00B4292B" w:rsidRDefault="00B4292B" w:rsidP="00B4292B">
            <w:r>
              <w:t xml:space="preserve">We will also propose that all staff use their holiday pay at the rate of one day per </w:t>
            </w:r>
            <w:r w:rsidR="005E731E">
              <w:t xml:space="preserve">fortnight </w:t>
            </w:r>
            <w:r w:rsidR="00F6206D">
              <w:t>which is an approx. equivalent to their accrual</w:t>
            </w:r>
            <w:r w:rsidR="005E731E">
              <w:t>.</w:t>
            </w:r>
            <w:r w:rsidR="00F6206D">
              <w:t xml:space="preserve"> This will allow our balance sheet to retain strength.</w:t>
            </w:r>
          </w:p>
          <w:p w14:paraId="5DF13A10" w14:textId="77777777" w:rsidR="00685922" w:rsidRDefault="00685922"/>
          <w:p w14:paraId="53A400F1" w14:textId="77777777" w:rsidR="00685922" w:rsidRDefault="00685922"/>
          <w:p w14:paraId="07097801" w14:textId="0A4D5434" w:rsidR="00685922" w:rsidRDefault="00685922"/>
        </w:tc>
      </w:tr>
      <w:tr w:rsidR="00B65EF2" w14:paraId="5EC32ABB" w14:textId="77777777" w:rsidTr="00B4292B">
        <w:tc>
          <w:tcPr>
            <w:tcW w:w="1975" w:type="dxa"/>
          </w:tcPr>
          <w:p w14:paraId="187CCEE9" w14:textId="77777777" w:rsidR="00B65EF2" w:rsidRPr="00B65EF2" w:rsidRDefault="00B65EF2">
            <w:pPr>
              <w:rPr>
                <w:b/>
                <w:bCs/>
              </w:rPr>
            </w:pPr>
          </w:p>
          <w:p w14:paraId="4CE6CED7" w14:textId="246784FC" w:rsidR="00B65EF2" w:rsidRPr="00B65EF2" w:rsidRDefault="00B65EF2">
            <w:pPr>
              <w:rPr>
                <w:b/>
                <w:bCs/>
              </w:rPr>
            </w:pPr>
            <w:r w:rsidRPr="00B65EF2">
              <w:rPr>
                <w:b/>
                <w:bCs/>
              </w:rPr>
              <w:t xml:space="preserve">Alert Level </w:t>
            </w:r>
            <w:r w:rsidR="00F14E6B">
              <w:rPr>
                <w:b/>
                <w:bCs/>
              </w:rPr>
              <w:t>4</w:t>
            </w:r>
          </w:p>
          <w:p w14:paraId="65511D0A" w14:textId="6416772C" w:rsidR="00B65EF2" w:rsidRPr="00B65EF2" w:rsidRDefault="00B65EF2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076659C6" w14:textId="77777777" w:rsidR="00B65EF2" w:rsidRDefault="00B65EF2"/>
          <w:p w14:paraId="1B1FFBF5" w14:textId="64BE1456" w:rsidR="00685922" w:rsidRDefault="00C42DD2">
            <w:r>
              <w:t xml:space="preserve">Staff working remotely.  </w:t>
            </w:r>
            <w:r w:rsidR="00F6206D">
              <w:t>Forecasted revenue</w:t>
            </w:r>
            <w:r>
              <w:t>/income/funding</w:t>
            </w:r>
            <w:r w:rsidR="00F6206D">
              <w:t xml:space="preserve"> is low</w:t>
            </w:r>
            <w:r>
              <w:t>er</w:t>
            </w:r>
            <w:r w:rsidR="00F6206D">
              <w:t xml:space="preserve">, </w:t>
            </w:r>
            <w:proofErr w:type="gramStart"/>
            <w:r w:rsidR="00F6206D">
              <w:t>Our</w:t>
            </w:r>
            <w:proofErr w:type="gramEnd"/>
            <w:r w:rsidR="00F6206D">
              <w:t xml:space="preserve"> guide is r</w:t>
            </w:r>
            <w:r w:rsidR="00685922">
              <w:t xml:space="preserve">evenue </w:t>
            </w:r>
            <w:r w:rsidR="00F6206D">
              <w:t>forecast</w:t>
            </w:r>
            <w:r w:rsidR="00685922">
              <w:t xml:space="preserve"> drops below $</w:t>
            </w:r>
            <w:r>
              <w:t>xx</w:t>
            </w:r>
            <w:r w:rsidR="00F6206D">
              <w:t xml:space="preserve"> pm.</w:t>
            </w:r>
          </w:p>
          <w:p w14:paraId="73D3F9EC" w14:textId="52BC413F" w:rsidR="00685922" w:rsidRDefault="00685922"/>
        </w:tc>
        <w:tc>
          <w:tcPr>
            <w:tcW w:w="4135" w:type="dxa"/>
          </w:tcPr>
          <w:p w14:paraId="6A49EF80" w14:textId="77777777" w:rsidR="00B65EF2" w:rsidRDefault="00B65EF2"/>
          <w:p w14:paraId="159094A9" w14:textId="7EC3898A" w:rsidR="00685922" w:rsidRDefault="00685922">
            <w:r>
              <w:t>More significant cuts in costs</w:t>
            </w:r>
            <w:r w:rsidR="008D2B37">
              <w:t xml:space="preserve"> including renegotiating </w:t>
            </w:r>
            <w:r w:rsidR="00C42DD2">
              <w:t>fixed costs</w:t>
            </w:r>
            <w:r w:rsidR="008D2B37">
              <w:t xml:space="preserve">, </w:t>
            </w:r>
            <w:r>
              <w:t xml:space="preserve">reduce all base salaries by </w:t>
            </w:r>
            <w:r w:rsidR="00C42DD2">
              <w:t>xx</w:t>
            </w:r>
            <w:r>
              <w:t>%</w:t>
            </w:r>
            <w:r w:rsidR="00F14E6B">
              <w:t>,</w:t>
            </w:r>
            <w:r w:rsidR="005E731E">
              <w:t xml:space="preserve"> </w:t>
            </w:r>
            <w:r w:rsidR="00F6206D">
              <w:t xml:space="preserve">consideration to redundancies if this level continues for </w:t>
            </w:r>
            <w:r w:rsidR="00C42DD2">
              <w:t>xx period</w:t>
            </w:r>
            <w:r w:rsidR="00F6206D">
              <w:t>.</w:t>
            </w:r>
          </w:p>
          <w:p w14:paraId="2627C527" w14:textId="65B616AB" w:rsidR="00685922" w:rsidRDefault="00685922"/>
        </w:tc>
      </w:tr>
    </w:tbl>
    <w:p w14:paraId="178AF6E9" w14:textId="4192B66A" w:rsidR="004953DB" w:rsidRDefault="004953DB"/>
    <w:p w14:paraId="346CDCE5" w14:textId="4F63159B" w:rsidR="00B65EF2" w:rsidRDefault="00B65EF2"/>
    <w:sectPr w:rsidR="00B6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0F4B"/>
    <w:multiLevelType w:val="hybridMultilevel"/>
    <w:tmpl w:val="0FEE5DD0"/>
    <w:lvl w:ilvl="0" w:tplc="E1762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7FDE"/>
    <w:multiLevelType w:val="hybridMultilevel"/>
    <w:tmpl w:val="65CA8AF8"/>
    <w:lvl w:ilvl="0" w:tplc="C8E0B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52AD3"/>
    <w:multiLevelType w:val="hybridMultilevel"/>
    <w:tmpl w:val="EB4C6072"/>
    <w:lvl w:ilvl="0" w:tplc="F6D28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DB"/>
    <w:rsid w:val="00007401"/>
    <w:rsid w:val="00243DF9"/>
    <w:rsid w:val="002C3C2A"/>
    <w:rsid w:val="00311FE7"/>
    <w:rsid w:val="004953DB"/>
    <w:rsid w:val="005E731E"/>
    <w:rsid w:val="006631EC"/>
    <w:rsid w:val="00685922"/>
    <w:rsid w:val="007B782C"/>
    <w:rsid w:val="00820A33"/>
    <w:rsid w:val="00857A27"/>
    <w:rsid w:val="008D2B37"/>
    <w:rsid w:val="00951124"/>
    <w:rsid w:val="00A77FAA"/>
    <w:rsid w:val="00B4292B"/>
    <w:rsid w:val="00B65EF2"/>
    <w:rsid w:val="00C42DD2"/>
    <w:rsid w:val="00DC4FF4"/>
    <w:rsid w:val="00E672C6"/>
    <w:rsid w:val="00E714E4"/>
    <w:rsid w:val="00F14E6B"/>
    <w:rsid w:val="00F6206D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CFB8"/>
  <w15:chartTrackingRefBased/>
  <w15:docId w15:val="{5E4A0579-782A-4AC3-B7BF-B9326FC2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Tocker</dc:creator>
  <cp:keywords/>
  <dc:description/>
  <cp:lastModifiedBy>Michele Walls</cp:lastModifiedBy>
  <cp:revision>3</cp:revision>
  <dcterms:created xsi:type="dcterms:W3CDTF">2020-05-01T00:11:00Z</dcterms:created>
  <dcterms:modified xsi:type="dcterms:W3CDTF">2020-05-01T00:21:00Z</dcterms:modified>
</cp:coreProperties>
</file>